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7504" w14:textId="77777777" w:rsidR="00CF48E1" w:rsidRPr="00D90D79" w:rsidRDefault="00CF48E1" w:rsidP="007A66BB">
      <w:pPr>
        <w:autoSpaceDE w:val="0"/>
        <w:autoSpaceDN w:val="0"/>
        <w:adjustRightInd w:val="0"/>
        <w:spacing w:after="9"/>
        <w:ind w:left="100"/>
        <w:jc w:val="both"/>
        <w:rPr>
          <w:rFonts w:ascii="Arial" w:hAnsi="Arial" w:cs="Arial"/>
          <w:b/>
          <w:bCs/>
          <w:color w:val="000000"/>
        </w:rPr>
      </w:pPr>
      <w:r w:rsidRPr="00D90D79">
        <w:rPr>
          <w:rFonts w:ascii="Arial" w:hAnsi="Arial" w:cs="Arial"/>
          <w:b/>
          <w:bCs/>
          <w:color w:val="000000"/>
        </w:rPr>
        <w:t>NADČASOVÝ</w:t>
      </w:r>
      <w:r w:rsidRPr="00D90D79"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 w:rsidRPr="00D90D79">
        <w:rPr>
          <w:rFonts w:ascii="Arial" w:hAnsi="Arial" w:cs="Arial"/>
          <w:b/>
          <w:bCs/>
          <w:color w:val="000000"/>
        </w:rPr>
        <w:t>MUCHA:</w:t>
      </w:r>
      <w:r w:rsidRPr="00D90D79">
        <w:rPr>
          <w:rFonts w:ascii="Arial" w:hAnsi="Arial" w:cs="Arial"/>
          <w:b/>
          <w:bCs/>
          <w:color w:val="000000"/>
          <w:spacing w:val="-1"/>
          <w:kern w:val="1"/>
        </w:rPr>
        <w:t xml:space="preserve"> </w:t>
      </w:r>
      <w:r w:rsidRPr="00D90D79">
        <w:rPr>
          <w:rFonts w:ascii="Arial" w:hAnsi="Arial" w:cs="Arial"/>
          <w:b/>
          <w:bCs/>
          <w:color w:val="000000"/>
        </w:rPr>
        <w:t>SPOJENÍ</w:t>
      </w:r>
      <w:r w:rsidRPr="00D90D79">
        <w:rPr>
          <w:rFonts w:ascii="Arial" w:hAnsi="Arial" w:cs="Arial"/>
          <w:b/>
          <w:bCs/>
          <w:color w:val="000000"/>
          <w:spacing w:val="-2"/>
          <w:kern w:val="1"/>
        </w:rPr>
        <w:t xml:space="preserve"> </w:t>
      </w:r>
      <w:r w:rsidRPr="00D90D79">
        <w:rPr>
          <w:rFonts w:ascii="Arial" w:hAnsi="Arial" w:cs="Arial"/>
          <w:b/>
          <w:bCs/>
          <w:color w:val="000000"/>
        </w:rPr>
        <w:t>SVĚTŮ</w:t>
      </w:r>
    </w:p>
    <w:p w14:paraId="17E2D593" w14:textId="777777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6297642" w14:textId="77777777" w:rsidR="00D90D79" w:rsidRDefault="00D90D79" w:rsidP="007A66BB">
      <w:pPr>
        <w:autoSpaceDE w:val="0"/>
        <w:autoSpaceDN w:val="0"/>
        <w:adjustRightInd w:val="0"/>
        <w:spacing w:after="8"/>
        <w:ind w:left="3406" w:right="4178"/>
        <w:jc w:val="both"/>
        <w:rPr>
          <w:rFonts w:ascii="Arial" w:hAnsi="Arial" w:cs="Arial"/>
          <w:color w:val="000000"/>
          <w:sz w:val="21"/>
          <w:szCs w:val="21"/>
        </w:rPr>
      </w:pPr>
    </w:p>
    <w:p w14:paraId="742827F0" w14:textId="37F67D16" w:rsidR="00CF48E1" w:rsidRDefault="00CF48E1" w:rsidP="007A66BB">
      <w:pPr>
        <w:autoSpaceDE w:val="0"/>
        <w:autoSpaceDN w:val="0"/>
        <w:adjustRightInd w:val="0"/>
        <w:spacing w:after="8"/>
        <w:ind w:left="3406" w:right="417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SYNOPSE</w:t>
      </w:r>
    </w:p>
    <w:p w14:paraId="43912397" w14:textId="7FAA7D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A9C46F9" w14:textId="77777777" w:rsidR="00D90D79" w:rsidRDefault="00D90D79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20F2602" w14:textId="77777777" w:rsidR="00CF48E1" w:rsidRPr="00D90D79" w:rsidRDefault="00CF48E1" w:rsidP="007A66BB">
      <w:pPr>
        <w:autoSpaceDE w:val="0"/>
        <w:autoSpaceDN w:val="0"/>
        <w:adjustRightInd w:val="0"/>
        <w:spacing w:after="9"/>
        <w:ind w:left="10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D90D79">
        <w:rPr>
          <w:rFonts w:ascii="Arial" w:hAnsi="Arial" w:cs="Arial"/>
          <w:b/>
          <w:bCs/>
          <w:color w:val="000000"/>
          <w:sz w:val="21"/>
          <w:szCs w:val="21"/>
        </w:rPr>
        <w:t>Mucha a jižní</w:t>
      </w:r>
      <w:r w:rsidRPr="00D90D79">
        <w:rPr>
          <w:rFonts w:ascii="Arial" w:hAnsi="Arial" w:cs="Arial"/>
          <w:b/>
          <w:bCs/>
          <w:color w:val="000000"/>
          <w:spacing w:val="-1"/>
          <w:kern w:val="1"/>
          <w:sz w:val="21"/>
          <w:szCs w:val="21"/>
        </w:rPr>
        <w:t xml:space="preserve"> </w:t>
      </w:r>
      <w:r w:rsidRPr="00D90D79">
        <w:rPr>
          <w:rFonts w:ascii="Arial" w:hAnsi="Arial" w:cs="Arial"/>
          <w:b/>
          <w:bCs/>
          <w:color w:val="000000"/>
          <w:sz w:val="21"/>
          <w:szCs w:val="21"/>
        </w:rPr>
        <w:t>Morava</w:t>
      </w:r>
    </w:p>
    <w:p w14:paraId="0A31DF84" w14:textId="777777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A816471" w14:textId="1B4E188A" w:rsidR="00CF48E1" w:rsidRDefault="00CF48E1" w:rsidP="007A66BB">
      <w:pPr>
        <w:autoSpaceDE w:val="0"/>
        <w:autoSpaceDN w:val="0"/>
        <w:adjustRightInd w:val="0"/>
        <w:ind w:left="100" w:right="-83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Nadčasový Mucha: Spojení Světů</w:t>
      </w:r>
      <w:r>
        <w:rPr>
          <w:rFonts w:ascii="Arial" w:hAnsi="Arial" w:cs="Arial"/>
          <w:color w:val="000000"/>
          <w:sz w:val="21"/>
          <w:szCs w:val="21"/>
        </w:rPr>
        <w:t xml:space="preserve"> je série výstav konaných od května do října roku 2022 </w:t>
      </w:r>
      <w:r w:rsidR="007A66BB">
        <w:rPr>
          <w:rFonts w:ascii="Arial" w:hAnsi="Arial" w:cs="Arial"/>
          <w:color w:val="000000"/>
          <w:sz w:val="21"/>
          <w:szCs w:val="21"/>
        </w:rPr>
        <w:t xml:space="preserve">ve čtyřech </w:t>
      </w:r>
      <w:r>
        <w:rPr>
          <w:rFonts w:ascii="Arial" w:hAnsi="Arial" w:cs="Arial"/>
          <w:color w:val="000000"/>
          <w:sz w:val="21"/>
          <w:szCs w:val="21"/>
        </w:rPr>
        <w:t>unikátních lokalitách jižní Moravy: Ivančicích, Mikulově, Hrušovanech nad Jevišovkou a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Moravském Krumlově.</w:t>
      </w:r>
      <w:r>
        <w:rPr>
          <w:rFonts w:ascii="Arial" w:hAnsi="Arial" w:cs="Arial"/>
          <w:color w:val="000000"/>
          <w:spacing w:val="-5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Tento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překrásný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region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je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velmi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úzce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spjat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životem</w:t>
      </w:r>
      <w:r>
        <w:rPr>
          <w:rFonts w:ascii="Arial" w:hAnsi="Arial" w:cs="Arial"/>
          <w:color w:val="000000"/>
          <w:spacing w:val="-13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Alfonse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Muchy</w:t>
      </w:r>
      <w:r w:rsidR="007A66B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(1860-1939). Byl nejen jeho rodištěm</w:t>
      </w:r>
      <w:r w:rsidR="007A66BB">
        <w:rPr>
          <w:rFonts w:ascii="Arial" w:hAnsi="Arial" w:cs="Arial"/>
          <w:color w:val="000000"/>
          <w:sz w:val="21"/>
          <w:szCs w:val="21"/>
        </w:rPr>
        <w:t>, s</w:t>
      </w:r>
      <w:r>
        <w:rPr>
          <w:rFonts w:ascii="Arial" w:hAnsi="Arial" w:cs="Arial"/>
          <w:color w:val="000000"/>
          <w:sz w:val="21"/>
          <w:szCs w:val="21"/>
        </w:rPr>
        <w:t>tal se i velkou inspirací pro jeho tvorbu a neodmyslitelný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umělecký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styl</w:t>
      </w:r>
      <w:r>
        <w:rPr>
          <w:rFonts w:ascii="Arial" w:hAnsi="Arial" w:cs="Arial"/>
          <w:color w:val="000000"/>
          <w:spacing w:val="-13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Art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Nouveau,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jemuž vdechl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život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který si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později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podmanil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celý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svět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>.</w:t>
      </w:r>
    </w:p>
    <w:p w14:paraId="50F74174" w14:textId="777777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13E38E5" w14:textId="70A5489B" w:rsidR="00CF48E1" w:rsidRPr="007A66BB" w:rsidRDefault="00CF48E1" w:rsidP="007A66BB">
      <w:pPr>
        <w:autoSpaceDE w:val="0"/>
        <w:autoSpaceDN w:val="0"/>
        <w:adjustRightInd w:val="0"/>
        <w:ind w:left="100" w:right="-44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Mucha, jako rodák z Ivančic (1860), si díky svým kreslířským schopnostem odmala získal pověst</w:t>
      </w:r>
      <w:r>
        <w:rPr>
          <w:rFonts w:ascii="Arial" w:hAnsi="Arial" w:cs="Arial"/>
          <w:color w:val="000000"/>
          <w:spacing w:val="-57"/>
          <w:kern w:val="1"/>
          <w:sz w:val="21"/>
          <w:szCs w:val="21"/>
        </w:rPr>
        <w:t xml:space="preserve">                       </w:t>
      </w:r>
      <w:r>
        <w:rPr>
          <w:rFonts w:ascii="Arial" w:hAnsi="Arial" w:cs="Arial"/>
          <w:color w:val="000000"/>
          <w:sz w:val="21"/>
          <w:szCs w:val="21"/>
        </w:rPr>
        <w:t>zázračného dítěte.</w:t>
      </w:r>
      <w:r>
        <w:rPr>
          <w:rFonts w:ascii="Arial" w:hAnsi="Arial" w:cs="Arial"/>
          <w:color w:val="000000"/>
          <w:spacing w:val="-1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Avšak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teprve setkání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 hrabětem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Eduardem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Khuen-Belasim</w:t>
      </w:r>
      <w:proofErr w:type="spellEnd"/>
      <w:r w:rsidR="007A66B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(1847-1896), majitelem zámků Hrušovany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Emmahof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podnítilo rozkvět Muchova uměleckého talentu. V době, kdy 22letý Mucha pracoval jako</w:t>
      </w:r>
      <w:r>
        <w:rPr>
          <w:rFonts w:ascii="Arial" w:hAnsi="Arial" w:cs="Arial"/>
          <w:color w:val="000000"/>
          <w:spacing w:val="-56"/>
          <w:kern w:val="1"/>
          <w:sz w:val="21"/>
          <w:szCs w:val="21"/>
        </w:rPr>
        <w:t xml:space="preserve">           </w:t>
      </w:r>
      <w:r>
        <w:rPr>
          <w:rFonts w:ascii="Arial" w:hAnsi="Arial" w:cs="Arial"/>
          <w:color w:val="000000"/>
          <w:sz w:val="21"/>
          <w:szCs w:val="21"/>
        </w:rPr>
        <w:t>portrétista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 dekoratér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 Mikulově,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si hrabě Eduard všiml jeho potenciálu.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Toto osudové setkání zajistilo Muchovi zisk </w:t>
      </w:r>
      <w:r>
        <w:rPr>
          <w:rFonts w:ascii="Arial" w:hAnsi="Arial" w:cs="Arial"/>
          <w:color w:val="000000"/>
          <w:sz w:val="21"/>
          <w:szCs w:val="21"/>
        </w:rPr>
        <w:t>formálního uměleckého vzdělání v Mnichově a Paříži, odkud</w:t>
      </w:r>
      <w:r>
        <w:rPr>
          <w:rFonts w:ascii="Arial" w:hAnsi="Arial" w:cs="Arial"/>
          <w:color w:val="000000"/>
          <w:spacing w:val="-56"/>
          <w:kern w:val="1"/>
          <w:sz w:val="21"/>
          <w:szCs w:val="21"/>
        </w:rPr>
        <w:t xml:space="preserve">              </w:t>
      </w:r>
      <w:r>
        <w:rPr>
          <w:rFonts w:ascii="Arial" w:hAnsi="Arial" w:cs="Arial"/>
          <w:color w:val="000000"/>
          <w:sz w:val="21"/>
          <w:szCs w:val="21"/>
        </w:rPr>
        <w:t>to byl už jen pouhý krůček ke kariéře profesionálního umělce.</w:t>
      </w:r>
    </w:p>
    <w:p w14:paraId="3B197D1D" w14:textId="777777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</w:rPr>
      </w:pPr>
    </w:p>
    <w:p w14:paraId="75D6A8CA" w14:textId="79BE52F5" w:rsidR="00CF48E1" w:rsidRDefault="00CF48E1" w:rsidP="007A66BB">
      <w:pPr>
        <w:autoSpaceDE w:val="0"/>
        <w:autoSpaceDN w:val="0"/>
        <w:adjustRightInd w:val="0"/>
        <w:ind w:left="100" w:right="-6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Ačkoli byl Mucha pryč ze své vlasti téměř 25 let, během kterých si vybudoval pověst „Nejlepšího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dekorativní umělce na světě“ (zveřejněno 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New York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Daily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News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3. dubna 1904)</w:t>
      </w:r>
      <w:r w:rsidR="007A66BB">
        <w:rPr>
          <w:rFonts w:ascii="Arial" w:hAnsi="Arial" w:cs="Arial"/>
          <w:color w:val="000000"/>
          <w:sz w:val="21"/>
          <w:szCs w:val="21"/>
        </w:rPr>
        <w:t>, p</w:t>
      </w:r>
      <w:r>
        <w:rPr>
          <w:rFonts w:ascii="Arial" w:hAnsi="Arial" w:cs="Arial"/>
          <w:color w:val="000000"/>
          <w:sz w:val="21"/>
          <w:szCs w:val="21"/>
        </w:rPr>
        <w:t>o všechna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léta</w:t>
      </w:r>
      <w:r w:rsidR="007A66B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zůstával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úzkém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kontaktu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se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svou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rodinou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přáteli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z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domovské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krajiny.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Přímé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 w:rsidR="007A66BB">
        <w:rPr>
          <w:rFonts w:ascii="Arial" w:hAnsi="Arial" w:cs="Arial"/>
          <w:color w:val="000000"/>
          <w:sz w:val="21"/>
          <w:szCs w:val="21"/>
        </w:rPr>
        <w:t xml:space="preserve">odkazy na </w:t>
      </w:r>
      <w:r>
        <w:rPr>
          <w:rFonts w:ascii="Arial" w:hAnsi="Arial" w:cs="Arial"/>
          <w:color w:val="000000"/>
          <w:sz w:val="21"/>
          <w:szCs w:val="21"/>
        </w:rPr>
        <w:t>slovanský kulturní život jižní Moravy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Ivančicko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kralická bratrská tiskárna, Joža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Úprka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Hroznová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Lhota,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kontakty s umělci z Hodonína)</w:t>
      </w:r>
      <w:r>
        <w:rPr>
          <w:rFonts w:ascii="Arial" w:hAnsi="Arial" w:cs="Arial"/>
          <w:color w:val="000000"/>
          <w:spacing w:val="57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se dají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nalézt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 samotném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DNA</w:t>
      </w:r>
      <w:r>
        <w:rPr>
          <w:rFonts w:ascii="Arial" w:hAnsi="Arial" w:cs="Arial"/>
          <w:color w:val="000000"/>
          <w:spacing w:val="-1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jeho</w:t>
      </w:r>
      <w:r>
        <w:rPr>
          <w:rFonts w:ascii="Arial" w:hAnsi="Arial" w:cs="Arial"/>
          <w:color w:val="000000"/>
          <w:spacing w:val="-1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Art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Nouveau </w:t>
      </w:r>
      <w:r>
        <w:rPr>
          <w:rFonts w:ascii="Arial" w:hAnsi="Arial" w:cs="Arial"/>
          <w:color w:val="000000"/>
          <w:spacing w:val="-55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tvorby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která dodnes inspiruje nejednoho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umělce.</w:t>
      </w:r>
      <w:r w:rsidR="007A66B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Po svém návratu do českých zemí, při tvorbě Slovanské epopeje (1912-1926), Mucha oslavil </w:t>
      </w:r>
      <w:r w:rsidR="007A66BB">
        <w:rPr>
          <w:rFonts w:ascii="Arial" w:hAnsi="Arial" w:cs="Arial"/>
          <w:color w:val="000000"/>
          <w:sz w:val="21"/>
          <w:szCs w:val="21"/>
        </w:rPr>
        <w:t>přínos moravské k</w:t>
      </w:r>
      <w:r>
        <w:rPr>
          <w:rFonts w:ascii="Arial" w:hAnsi="Arial" w:cs="Arial"/>
          <w:color w:val="000000"/>
          <w:sz w:val="21"/>
          <w:szCs w:val="21"/>
        </w:rPr>
        <w:t xml:space="preserve">ultury i klíčové události v dějinách </w:t>
      </w:r>
      <w:proofErr w:type="spellStart"/>
      <w:r w:rsidR="007A66BB">
        <w:rPr>
          <w:rFonts w:ascii="Arial" w:hAnsi="Arial" w:cs="Arial"/>
          <w:color w:val="000000"/>
          <w:sz w:val="21"/>
          <w:szCs w:val="21"/>
        </w:rPr>
        <w:t>č</w:t>
      </w:r>
      <w:r>
        <w:rPr>
          <w:rFonts w:ascii="Arial" w:hAnsi="Arial" w:cs="Arial"/>
          <w:color w:val="000000"/>
          <w:sz w:val="21"/>
          <w:szCs w:val="21"/>
        </w:rPr>
        <w:t>echů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slovanských národů při formování evropské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civilizace.</w:t>
      </w:r>
    </w:p>
    <w:p w14:paraId="47164ABD" w14:textId="777777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0185DAD" w14:textId="479F6D52" w:rsidR="00CF48E1" w:rsidRDefault="00CF48E1" w:rsidP="007A66BB">
      <w:pPr>
        <w:autoSpaceDE w:val="0"/>
        <w:autoSpaceDN w:val="0"/>
        <w:adjustRightInd w:val="0"/>
        <w:ind w:left="100" w:right="-80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 roce 1928, k 10. výročí samostatného Československého státu, daroval Mucha všech dvacet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velkoformátových pláten Slovanské epopeje městu Praze s podmínkou, že město poskytne vhodnou</w:t>
      </w:r>
      <w:r>
        <w:rPr>
          <w:rFonts w:ascii="Arial" w:hAnsi="Arial" w:cs="Arial"/>
          <w:color w:val="000000"/>
          <w:spacing w:val="-56"/>
          <w:kern w:val="1"/>
          <w:sz w:val="21"/>
          <w:szCs w:val="21"/>
        </w:rPr>
        <w:t xml:space="preserve">            </w:t>
      </w:r>
      <w:r>
        <w:rPr>
          <w:rFonts w:ascii="Arial" w:hAnsi="Arial" w:cs="Arial"/>
          <w:color w:val="000000"/>
          <w:sz w:val="21"/>
          <w:szCs w:val="21"/>
        </w:rPr>
        <w:t>budovu</w:t>
      </w:r>
      <w:r>
        <w:rPr>
          <w:rFonts w:ascii="Arial" w:hAnsi="Arial" w:cs="Arial"/>
          <w:color w:val="000000"/>
          <w:spacing w:val="-3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pro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jejich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stálou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expozici.</w:t>
      </w:r>
      <w:r>
        <w:rPr>
          <w:rFonts w:ascii="Arial" w:hAnsi="Arial" w:cs="Arial"/>
          <w:color w:val="000000"/>
          <w:spacing w:val="-6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Tato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podmínka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však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nebyla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nikdy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časově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specifikována,</w:t>
      </w:r>
      <w:r>
        <w:rPr>
          <w:rFonts w:ascii="Arial" w:hAnsi="Arial" w:cs="Arial"/>
          <w:color w:val="000000"/>
          <w:spacing w:val="-3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což</w:t>
      </w:r>
      <w:r w:rsidR="007A66BB"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jistým způsobem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definovalo osud tohoto veledíla.</w:t>
      </w:r>
      <w:r w:rsidR="007A66B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Po prvních výstavách v Praze (1928) a Brně (1930) byla plátna srolována a uložena do depozitáře</w:t>
      </w:r>
      <w:r w:rsidR="007A66BB">
        <w:rPr>
          <w:rFonts w:ascii="Arial" w:hAnsi="Arial" w:cs="Arial"/>
          <w:color w:val="000000"/>
          <w:sz w:val="21"/>
          <w:szCs w:val="21"/>
        </w:rPr>
        <w:t>. D</w:t>
      </w:r>
      <w:r>
        <w:rPr>
          <w:rFonts w:ascii="Arial" w:hAnsi="Arial" w:cs="Arial"/>
          <w:color w:val="000000"/>
          <w:sz w:val="21"/>
          <w:szCs w:val="21"/>
        </w:rPr>
        <w:t>ruhá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světová válka pak zapříčinila,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že bylo Muchovo jméno i dílo z velké části zapomenuto.</w:t>
      </w:r>
    </w:p>
    <w:p w14:paraId="11CE71B8" w14:textId="777777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7ED5857" w14:textId="77777777" w:rsidR="00CF48E1" w:rsidRDefault="00CF48E1" w:rsidP="007A66BB">
      <w:pPr>
        <w:autoSpaceDE w:val="0"/>
        <w:autoSpaceDN w:val="0"/>
        <w:adjustRightInd w:val="0"/>
        <w:spacing w:after="8"/>
        <w:ind w:left="1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Znovuzrození</w:t>
      </w:r>
      <w:r>
        <w:rPr>
          <w:rFonts w:ascii="Arial" w:hAnsi="Arial" w:cs="Arial"/>
          <w:color w:val="000000"/>
          <w:spacing w:val="-1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Alfonse Muchy a jeho odkaz</w:t>
      </w:r>
    </w:p>
    <w:p w14:paraId="2762D9CC" w14:textId="777777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64A38EF" w14:textId="2DCD4247" w:rsidR="00CF48E1" w:rsidRDefault="00CF48E1" w:rsidP="007A66BB">
      <w:pPr>
        <w:autoSpaceDE w:val="0"/>
        <w:autoSpaceDN w:val="0"/>
        <w:adjustRightInd w:val="0"/>
        <w:spacing w:after="8"/>
        <w:ind w:left="100" w:right="-7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Díky neutuchajícímu úsilí Moravského Krumlova a umělcovy rodiny bylo jeho pozdní mistrovské</w:t>
      </w:r>
      <w:r w:rsidR="007A66BB">
        <w:rPr>
          <w:rFonts w:ascii="Arial" w:hAnsi="Arial" w:cs="Arial"/>
          <w:color w:val="000000"/>
          <w:sz w:val="21"/>
          <w:szCs w:val="21"/>
        </w:rPr>
        <w:t xml:space="preserve"> dílo v </w:t>
      </w:r>
      <w:r>
        <w:rPr>
          <w:rFonts w:ascii="Arial" w:hAnsi="Arial" w:cs="Arial"/>
          <w:color w:val="000000"/>
          <w:sz w:val="21"/>
          <w:szCs w:val="21"/>
        </w:rPr>
        <w:t>60. letech 20. století opět zpřístupněno veřejnosti. Stalo se tak po rozsáhlých restaurátorských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pracích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na jednotlivých plátnech.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Kompletní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cyklus Slovanské epopeje byl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vystaven (*)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na zámku v Moravském Krumlově až do roku 2011. Poté zámek, jež se stal dočasným domovem tohoto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veledíla, prošel rekonstrukcí a plátna se znovu ukázala světu v roce 2021. Snaha rodiny o</w:t>
      </w:r>
      <w:r w:rsidR="000E0205">
        <w:rPr>
          <w:rFonts w:ascii="Arial" w:hAnsi="Arial" w:cs="Arial"/>
          <w:color w:val="000000"/>
          <w:sz w:val="21"/>
          <w:szCs w:val="21"/>
        </w:rPr>
        <w:t xml:space="preserve"> naplnění Muchova </w:t>
      </w:r>
      <w:r>
        <w:rPr>
          <w:rFonts w:ascii="Arial" w:hAnsi="Arial" w:cs="Arial"/>
          <w:color w:val="000000"/>
          <w:sz w:val="21"/>
          <w:szCs w:val="21"/>
        </w:rPr>
        <w:t>přání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 trvalé expozici v Praze přetrvávají.</w:t>
      </w:r>
    </w:p>
    <w:p w14:paraId="3876E9CA" w14:textId="77777777" w:rsidR="00CF48E1" w:rsidRDefault="00CF48E1" w:rsidP="007A66BB">
      <w:pPr>
        <w:autoSpaceDE w:val="0"/>
        <w:autoSpaceDN w:val="0"/>
        <w:adjustRightInd w:val="0"/>
        <w:spacing w:after="1"/>
        <w:jc w:val="both"/>
        <w:rPr>
          <w:rFonts w:ascii="Arial" w:hAnsi="Arial" w:cs="Arial"/>
          <w:color w:val="000000"/>
          <w:sz w:val="20"/>
          <w:szCs w:val="20"/>
        </w:rPr>
      </w:pPr>
    </w:p>
    <w:p w14:paraId="44F3B05E" w14:textId="77777777" w:rsidR="00CF48E1" w:rsidRDefault="00CF48E1" w:rsidP="007A66BB">
      <w:pPr>
        <w:autoSpaceDE w:val="0"/>
        <w:autoSpaceDN w:val="0"/>
        <w:adjustRightInd w:val="0"/>
        <w:spacing w:after="11"/>
        <w:ind w:left="100" w:right="-74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Zatímco se Muchovo jméno začalo znovu objevovat v českém povědomí, v 60. letech 20. století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došlo také k významnému zpopularizování Muchova díla v západní Evropě.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Stalo se tak v roce 1963 díky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Muchově výstavě pořádané Victoria &amp; Albert Museem v Londýně pod názvem Art Nouveau a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Alphonse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Mucha. Byla to první velká retrospektiva umělcova díla ve Spojeném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království. Kritici byli jednotní v uznání Muchova systému křivočarého výrazu prostřednictvím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plynulých spirálovitých linií v kombinaci s půvabnými ženskými postavami, slavně nazývaný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style</w:t>
      </w:r>
      <w:r>
        <w:rPr>
          <w:rFonts w:ascii="Arial" w:hAnsi="Arial" w:cs="Arial"/>
          <w:color w:val="000000"/>
          <w:spacing w:val="-57"/>
          <w:kern w:val="1"/>
          <w:sz w:val="21"/>
          <w:szCs w:val="21"/>
        </w:rPr>
        <w:t xml:space="preserve">                      </w:t>
      </w:r>
      <w:r>
        <w:rPr>
          <w:rFonts w:ascii="Arial" w:hAnsi="Arial" w:cs="Arial"/>
          <w:color w:val="000000"/>
          <w:sz w:val="21"/>
          <w:szCs w:val="21"/>
        </w:rPr>
        <w:t>Mucha,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který se v Belle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Époque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 Paříži stal synonymem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secese.</w:t>
      </w:r>
    </w:p>
    <w:p w14:paraId="53C1D2A6" w14:textId="777777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</w:rPr>
      </w:pPr>
    </w:p>
    <w:p w14:paraId="1D3892FC" w14:textId="29469362" w:rsidR="00CF48E1" w:rsidRDefault="00CF48E1" w:rsidP="007A66BB">
      <w:pPr>
        <w:autoSpaceDE w:val="0"/>
        <w:autoSpaceDN w:val="0"/>
        <w:adjustRightInd w:val="0"/>
        <w:ind w:left="100" w:right="-77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Tato výstava zaznamenala obrovský a okamžitý úspěch u mládeže pohybující se na kulturní scéně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(rocková hudba, móda a psychedelické umění) v Londýně a </w:t>
      </w:r>
      <w:r w:rsidR="000E0205">
        <w:rPr>
          <w:rFonts w:ascii="Arial" w:hAnsi="Arial" w:cs="Arial"/>
          <w:color w:val="000000"/>
          <w:sz w:val="21"/>
          <w:szCs w:val="21"/>
        </w:rPr>
        <w:t xml:space="preserve">na </w:t>
      </w:r>
      <w:r>
        <w:rPr>
          <w:rFonts w:ascii="Arial" w:hAnsi="Arial" w:cs="Arial"/>
          <w:color w:val="000000"/>
          <w:sz w:val="21"/>
          <w:szCs w:val="21"/>
        </w:rPr>
        <w:t>západním pobřeží USA. Rostoucí kriz</w:t>
      </w:r>
      <w:r w:rsidR="000E0205">
        <w:rPr>
          <w:rFonts w:ascii="Arial" w:hAnsi="Arial" w:cs="Arial"/>
          <w:color w:val="000000"/>
          <w:sz w:val="21"/>
          <w:szCs w:val="21"/>
        </w:rPr>
        <w:t xml:space="preserve">e </w:t>
      </w:r>
      <w:r>
        <w:rPr>
          <w:rFonts w:ascii="Arial" w:hAnsi="Arial" w:cs="Arial"/>
          <w:color w:val="000000"/>
          <w:sz w:val="21"/>
          <w:szCs w:val="21"/>
        </w:rPr>
        <w:t>a</w:t>
      </w:r>
      <w:r w:rsidR="000E020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frustrace ze studené války volala po útěku do krásného fantazijního světa, který Mucha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představoval.</w:t>
      </w:r>
      <w:r>
        <w:rPr>
          <w:rFonts w:ascii="Arial" w:hAnsi="Arial" w:cs="Arial"/>
          <w:color w:val="000000"/>
          <w:spacing w:val="-3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Mimořádný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úspěch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měla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jeho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díla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zejména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tzv.</w:t>
      </w:r>
      <w:r>
        <w:rPr>
          <w:rFonts w:ascii="Arial" w:hAnsi="Arial" w:cs="Arial"/>
          <w:color w:val="000000"/>
          <w:spacing w:val="-3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květinových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dětí.</w:t>
      </w:r>
      <w:r>
        <w:rPr>
          <w:rFonts w:ascii="Arial" w:hAnsi="Arial" w:cs="Arial"/>
          <w:color w:val="000000"/>
          <w:spacing w:val="-3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Mucha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se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tak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60.letech 20. století </w:t>
      </w:r>
      <w:r>
        <w:rPr>
          <w:rFonts w:ascii="Arial" w:hAnsi="Arial" w:cs="Arial"/>
          <w:color w:val="000000"/>
          <w:sz w:val="21"/>
          <w:szCs w:val="21"/>
        </w:rPr>
        <w:lastRenderedPageBreak/>
        <w:t>dostal z pláten a plakátů na přebaly mnoha hudebních alb nebo amerických a</w:t>
      </w:r>
      <w:r w:rsidR="000E0205">
        <w:rPr>
          <w:rFonts w:ascii="Arial" w:hAnsi="Arial" w:cs="Arial"/>
          <w:color w:val="000000"/>
          <w:sz w:val="21"/>
          <w:szCs w:val="21"/>
        </w:rPr>
        <w:t xml:space="preserve"> j</w:t>
      </w:r>
      <w:r>
        <w:rPr>
          <w:rFonts w:ascii="Arial" w:hAnsi="Arial" w:cs="Arial"/>
          <w:color w:val="000000"/>
          <w:sz w:val="21"/>
          <w:szCs w:val="21"/>
        </w:rPr>
        <w:t>aponských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komiksů.</w:t>
      </w:r>
      <w:r>
        <w:rPr>
          <w:rFonts w:ascii="Arial" w:hAnsi="Arial" w:cs="Arial"/>
          <w:color w:val="000000"/>
          <w:spacing w:val="-5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Tento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jeho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vliv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přetrvává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dodnes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spojuje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tak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různorodé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světy.</w:t>
      </w:r>
    </w:p>
    <w:p w14:paraId="1E6B7F74" w14:textId="77777777" w:rsidR="00CF48E1" w:rsidRDefault="00CF48E1" w:rsidP="007A66BB">
      <w:pPr>
        <w:autoSpaceDE w:val="0"/>
        <w:autoSpaceDN w:val="0"/>
        <w:adjustRightInd w:val="0"/>
        <w:spacing w:after="6"/>
        <w:jc w:val="both"/>
        <w:rPr>
          <w:rFonts w:ascii="Arial" w:hAnsi="Arial" w:cs="Arial"/>
          <w:color w:val="000000"/>
          <w:sz w:val="22"/>
          <w:szCs w:val="22"/>
        </w:rPr>
      </w:pPr>
    </w:p>
    <w:p w14:paraId="1D053792" w14:textId="777777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</w:rPr>
      </w:pPr>
    </w:p>
    <w:p w14:paraId="6C3198E1" w14:textId="1C721FB8" w:rsidR="00CF48E1" w:rsidRDefault="00CF48E1" w:rsidP="007A66BB">
      <w:pPr>
        <w:autoSpaceDE w:val="0"/>
        <w:autoSpaceDN w:val="0"/>
        <w:adjustRightInd w:val="0"/>
        <w:ind w:left="100" w:right="-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Každé ze čtyř výstavních míst cyklu </w:t>
      </w:r>
      <w:r>
        <w:rPr>
          <w:rFonts w:ascii="Arial" w:hAnsi="Arial" w:cs="Arial"/>
          <w:b/>
          <w:bCs/>
          <w:color w:val="000000"/>
          <w:sz w:val="21"/>
          <w:szCs w:val="21"/>
        </w:rPr>
        <w:t>Nadčasový Mucha: Spojení světů</w:t>
      </w:r>
      <w:r>
        <w:rPr>
          <w:rFonts w:ascii="Arial" w:hAnsi="Arial" w:cs="Arial"/>
          <w:color w:val="000000"/>
          <w:sz w:val="21"/>
          <w:szCs w:val="21"/>
        </w:rPr>
        <w:t xml:space="preserve"> je kurátorskou selekcí</w:t>
      </w:r>
      <w:r>
        <w:rPr>
          <w:rFonts w:ascii="Arial" w:hAnsi="Arial" w:cs="Arial"/>
          <w:color w:val="000000"/>
          <w:spacing w:val="-56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umělcových děl se zaměřením na jeho odkaz influencera. Výstavní místa na sebe vzájemně</w:t>
      </w:r>
      <w:r w:rsidR="000E020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odkazují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 navazují.</w:t>
      </w:r>
    </w:p>
    <w:p w14:paraId="5F9063EC" w14:textId="77777777" w:rsidR="00CF48E1" w:rsidRDefault="00CF48E1" w:rsidP="007A66BB">
      <w:pPr>
        <w:autoSpaceDE w:val="0"/>
        <w:autoSpaceDN w:val="0"/>
        <w:adjustRightInd w:val="0"/>
        <w:spacing w:after="2"/>
        <w:jc w:val="both"/>
        <w:rPr>
          <w:rFonts w:ascii="Arial" w:hAnsi="Arial" w:cs="Arial"/>
          <w:color w:val="000000"/>
          <w:sz w:val="22"/>
          <w:szCs w:val="22"/>
        </w:rPr>
      </w:pPr>
    </w:p>
    <w:p w14:paraId="41563265" w14:textId="77777777" w:rsidR="00CF48E1" w:rsidRDefault="00CF48E1" w:rsidP="007A66BB">
      <w:pPr>
        <w:autoSpaceDE w:val="0"/>
        <w:autoSpaceDN w:val="0"/>
        <w:adjustRightInd w:val="0"/>
        <w:spacing w:after="1"/>
        <w:jc w:val="both"/>
        <w:rPr>
          <w:rFonts w:ascii="Arial" w:hAnsi="Arial" w:cs="Arial"/>
          <w:color w:val="000000"/>
          <w:sz w:val="18"/>
          <w:szCs w:val="18"/>
        </w:rPr>
      </w:pPr>
    </w:p>
    <w:p w14:paraId="22D8287B" w14:textId="77777777" w:rsidR="00CF48E1" w:rsidRDefault="00CF48E1" w:rsidP="007A66BB">
      <w:pPr>
        <w:autoSpaceDE w:val="0"/>
        <w:autoSpaceDN w:val="0"/>
        <w:adjustRightInd w:val="0"/>
        <w:spacing w:line="241" w:lineRule="exact"/>
        <w:ind w:left="10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Tomoko</w:t>
      </w:r>
      <w:proofErr w:type="spellEnd"/>
      <w:r>
        <w:rPr>
          <w:rFonts w:ascii="Arial" w:hAnsi="Arial" w:cs="Arial"/>
          <w:color w:val="000000"/>
          <w:spacing w:val="-11"/>
          <w:kern w:val="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Sato</w:t>
      </w:r>
      <w:proofErr w:type="spellEnd"/>
    </w:p>
    <w:p w14:paraId="5995BDB7" w14:textId="77777777" w:rsidR="00CF48E1" w:rsidRDefault="00CF48E1" w:rsidP="007A66BB">
      <w:pPr>
        <w:autoSpaceDE w:val="0"/>
        <w:autoSpaceDN w:val="0"/>
        <w:adjustRightInd w:val="0"/>
        <w:spacing w:line="241" w:lineRule="exact"/>
        <w:ind w:left="1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Kurátor,</w:t>
      </w:r>
      <w:r>
        <w:rPr>
          <w:rFonts w:ascii="Arial" w:hAnsi="Arial" w:cs="Arial"/>
          <w:color w:val="000000"/>
          <w:spacing w:val="-5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Muchova</w:t>
      </w:r>
      <w:r>
        <w:rPr>
          <w:rFonts w:ascii="Arial" w:hAnsi="Arial" w:cs="Arial"/>
          <w:color w:val="000000"/>
          <w:spacing w:val="-4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nadace</w:t>
      </w:r>
    </w:p>
    <w:p w14:paraId="609BF6D0" w14:textId="77777777" w:rsidR="00CF48E1" w:rsidRDefault="00CF48E1" w:rsidP="007A66BB">
      <w:pPr>
        <w:autoSpaceDE w:val="0"/>
        <w:autoSpaceDN w:val="0"/>
        <w:adjustRightInd w:val="0"/>
        <w:spacing w:after="6"/>
        <w:jc w:val="both"/>
        <w:rPr>
          <w:rFonts w:ascii="Arial" w:hAnsi="Arial" w:cs="Arial"/>
          <w:color w:val="000000"/>
          <w:sz w:val="22"/>
          <w:szCs w:val="22"/>
        </w:rPr>
      </w:pPr>
    </w:p>
    <w:p w14:paraId="5A586187" w14:textId="77777777" w:rsidR="00CF48E1" w:rsidRDefault="00CF48E1" w:rsidP="007A66BB">
      <w:pPr>
        <w:autoSpaceDE w:val="0"/>
        <w:autoSpaceDN w:val="0"/>
        <w:adjustRightInd w:val="0"/>
        <w:spacing w:after="1"/>
        <w:jc w:val="both"/>
        <w:rPr>
          <w:rFonts w:ascii="Arial" w:hAnsi="Arial" w:cs="Arial"/>
          <w:color w:val="000000"/>
          <w:sz w:val="19"/>
          <w:szCs w:val="19"/>
        </w:rPr>
      </w:pPr>
    </w:p>
    <w:p w14:paraId="0BA25B54" w14:textId="77777777" w:rsidR="00CF48E1" w:rsidRDefault="00CF48E1" w:rsidP="007A66BB">
      <w:pPr>
        <w:autoSpaceDE w:val="0"/>
        <w:autoSpaceDN w:val="0"/>
        <w:adjustRightInd w:val="0"/>
        <w:spacing w:line="241" w:lineRule="exact"/>
        <w:ind w:left="1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Poznámka (*)</w:t>
      </w:r>
    </w:p>
    <w:p w14:paraId="6E964C7A" w14:textId="77777777" w:rsidR="00CF48E1" w:rsidRDefault="00CF48E1" w:rsidP="007A66BB">
      <w:pPr>
        <w:autoSpaceDE w:val="0"/>
        <w:autoSpaceDN w:val="0"/>
        <w:adjustRightInd w:val="0"/>
        <w:ind w:left="100" w:right="-41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Mucha pokračoval v realizaci jednoho z obrazů (XVIII. Přísaha Omladiny pod Slovanskou lípou) po</w:t>
      </w:r>
      <w:r>
        <w:rPr>
          <w:rFonts w:ascii="Arial" w:hAnsi="Arial" w:cs="Arial"/>
          <w:color w:val="000000"/>
          <w:spacing w:val="-56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celý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život.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Obraz zůstal nedokončený a byl veřejně vystaven až po umělcově smrti.</w:t>
      </w:r>
    </w:p>
    <w:p w14:paraId="1700CF8C" w14:textId="77777777" w:rsidR="00CF48E1" w:rsidRDefault="00CF48E1" w:rsidP="007A66BB">
      <w:pPr>
        <w:autoSpaceDE w:val="0"/>
        <w:autoSpaceDN w:val="0"/>
        <w:adjustRightInd w:val="0"/>
        <w:spacing w:after="4"/>
        <w:jc w:val="both"/>
        <w:rPr>
          <w:rFonts w:ascii="Arial" w:hAnsi="Arial" w:cs="Arial"/>
          <w:color w:val="000000"/>
          <w:sz w:val="22"/>
          <w:szCs w:val="22"/>
        </w:rPr>
      </w:pPr>
    </w:p>
    <w:p w14:paraId="1526DEA4" w14:textId="77777777" w:rsidR="00CF48E1" w:rsidRDefault="00CF48E1" w:rsidP="007A66B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</w:rPr>
      </w:pPr>
    </w:p>
    <w:p w14:paraId="2885A3C1" w14:textId="61379D79" w:rsidR="0048776A" w:rsidRDefault="00CF48E1" w:rsidP="007A66BB">
      <w:pPr>
        <w:jc w:val="both"/>
      </w:pPr>
      <w:r>
        <w:rPr>
          <w:rFonts w:ascii="Arial" w:hAnsi="Arial" w:cs="Arial"/>
          <w:color w:val="000000"/>
          <w:sz w:val="21"/>
          <w:szCs w:val="21"/>
        </w:rPr>
        <w:t>Projekt Muchovy stezky vznikl z iniciativy Nadace Mucha a formálně byl potvrzen memorandem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spolupráci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při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prezentaci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odkazu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díla</w:t>
      </w:r>
      <w:r>
        <w:rPr>
          <w:rFonts w:ascii="Arial" w:hAnsi="Arial" w:cs="Arial"/>
          <w:color w:val="000000"/>
          <w:spacing w:val="-13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Alfonse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Muchy. Stalo se tak během slavnostního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večera k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návratu Slovanské epopeje do Moravského Krumlova 10. září 2021. Signatáři dokumentu jsou hejtman Jihomoravského kraje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Jan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Grolich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starosta Ivančic Milan Buček, starosta Moravského Krumlova Tomáš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Třetina a prezident Nadace Mucha John Mucha. Dalšími členy projektu se později stali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město Mikulov, Hrušovany nad Jevišovkou a Doubravice nad Svitavou. Ambicí projektu je širší</w:t>
      </w:r>
      <w:r>
        <w:rPr>
          <w:rFonts w:ascii="Arial" w:hAnsi="Arial" w:cs="Arial"/>
          <w:color w:val="000000"/>
          <w:spacing w:val="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zapojení</w:t>
      </w:r>
      <w:r>
        <w:rPr>
          <w:rFonts w:ascii="Arial" w:hAnsi="Arial" w:cs="Arial"/>
          <w:color w:val="000000"/>
          <w:spacing w:val="-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míst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spojených s životem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 dílem</w:t>
      </w:r>
      <w:r>
        <w:rPr>
          <w:rFonts w:ascii="Arial" w:hAnsi="Arial" w:cs="Arial"/>
          <w:color w:val="000000"/>
          <w:spacing w:val="-12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Alfonse Muchy po celém</w:t>
      </w:r>
      <w:r>
        <w:rPr>
          <w:rFonts w:ascii="Arial" w:hAnsi="Arial" w:cs="Arial"/>
          <w:color w:val="000000"/>
          <w:spacing w:val="-1"/>
          <w:kern w:val="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světě.</w:t>
      </w:r>
    </w:p>
    <w:sectPr w:rsidR="0048776A" w:rsidSect="001943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E1"/>
    <w:rsid w:val="000E0205"/>
    <w:rsid w:val="00194328"/>
    <w:rsid w:val="00615745"/>
    <w:rsid w:val="007A66BB"/>
    <w:rsid w:val="00CF48E1"/>
    <w:rsid w:val="00D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D244"/>
  <w14:defaultImageDpi w14:val="32767"/>
  <w15:chartTrackingRefBased/>
  <w15:docId w15:val="{57AA3A6B-DCB1-2740-9CA1-9588B351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Martina Grůzová</cp:lastModifiedBy>
  <cp:revision>2</cp:revision>
  <dcterms:created xsi:type="dcterms:W3CDTF">2022-04-10T19:25:00Z</dcterms:created>
  <dcterms:modified xsi:type="dcterms:W3CDTF">2022-04-10T19:25:00Z</dcterms:modified>
</cp:coreProperties>
</file>