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E6B0A" w14:textId="77777777" w:rsidR="00601D5B" w:rsidRDefault="00601D5B" w:rsidP="009046B2">
      <w:pPr>
        <w:jc w:val="both"/>
        <w:rPr>
          <w:b/>
          <w:sz w:val="28"/>
          <w:szCs w:val="28"/>
        </w:rPr>
      </w:pPr>
    </w:p>
    <w:p w14:paraId="3C63DA43" w14:textId="0663861C" w:rsidR="007B23D1" w:rsidRDefault="007860BD" w:rsidP="007B23D1">
      <w:pPr>
        <w:spacing w:after="0"/>
        <w:rPr>
          <w:rFonts w:eastAsia="Calibri" w:cstheme="minorHAnsi"/>
          <w:b/>
          <w:color w:val="000000"/>
          <w:sz w:val="36"/>
          <w:szCs w:val="36"/>
        </w:rPr>
      </w:pPr>
      <w:r>
        <w:rPr>
          <w:rFonts w:eastAsia="Calibri" w:cstheme="minorHAnsi"/>
          <w:b/>
          <w:color w:val="000000"/>
          <w:sz w:val="36"/>
          <w:szCs w:val="36"/>
        </w:rPr>
        <w:t xml:space="preserve">Jedna </w:t>
      </w:r>
      <w:r w:rsidR="00275395">
        <w:rPr>
          <w:rFonts w:eastAsia="Calibri" w:cstheme="minorHAnsi"/>
          <w:b/>
          <w:color w:val="000000"/>
          <w:sz w:val="36"/>
          <w:szCs w:val="36"/>
        </w:rPr>
        <w:t xml:space="preserve">z </w:t>
      </w:r>
      <w:r>
        <w:rPr>
          <w:rFonts w:eastAsia="Calibri" w:cstheme="minorHAnsi"/>
          <w:b/>
          <w:color w:val="000000"/>
          <w:sz w:val="36"/>
          <w:szCs w:val="36"/>
        </w:rPr>
        <w:t xml:space="preserve">oficiálních akcí v rámci </w:t>
      </w:r>
      <w:r w:rsidR="009A68C8">
        <w:rPr>
          <w:rFonts w:eastAsia="Calibri" w:cstheme="minorHAnsi"/>
          <w:b/>
          <w:color w:val="000000"/>
          <w:sz w:val="36"/>
          <w:szCs w:val="36"/>
        </w:rPr>
        <w:t>českého předsednictví v</w:t>
      </w:r>
      <w:r>
        <w:rPr>
          <w:rFonts w:eastAsia="Calibri" w:cstheme="minorHAnsi"/>
          <w:b/>
          <w:color w:val="000000"/>
          <w:sz w:val="36"/>
          <w:szCs w:val="36"/>
        </w:rPr>
        <w:t xml:space="preserve"> Radě EU se uskuteční v Brně - pořádá ji </w:t>
      </w:r>
      <w:r w:rsidRPr="007860BD">
        <w:rPr>
          <w:rFonts w:eastAsia="Calibri" w:cstheme="minorHAnsi"/>
          <w:b/>
          <w:color w:val="000000"/>
          <w:sz w:val="36"/>
          <w:szCs w:val="36"/>
        </w:rPr>
        <w:t xml:space="preserve">Brno </w:t>
      </w:r>
      <w:proofErr w:type="spellStart"/>
      <w:r w:rsidRPr="007860BD">
        <w:rPr>
          <w:rFonts w:eastAsia="Calibri" w:cstheme="minorHAnsi"/>
          <w:b/>
          <w:color w:val="000000"/>
          <w:sz w:val="36"/>
          <w:szCs w:val="36"/>
        </w:rPr>
        <w:t>Convention</w:t>
      </w:r>
      <w:proofErr w:type="spellEnd"/>
      <w:r w:rsidRPr="007860BD">
        <w:rPr>
          <w:rFonts w:eastAsia="Calibri" w:cstheme="minorHAnsi"/>
          <w:b/>
          <w:color w:val="000000"/>
          <w:sz w:val="36"/>
          <w:szCs w:val="36"/>
        </w:rPr>
        <w:t xml:space="preserve"> </w:t>
      </w:r>
      <w:proofErr w:type="spellStart"/>
      <w:r w:rsidRPr="007860BD">
        <w:rPr>
          <w:rFonts w:eastAsia="Calibri" w:cstheme="minorHAnsi"/>
          <w:b/>
          <w:color w:val="000000"/>
          <w:sz w:val="36"/>
          <w:szCs w:val="36"/>
        </w:rPr>
        <w:t>Bureau</w:t>
      </w:r>
      <w:proofErr w:type="spellEnd"/>
    </w:p>
    <w:p w14:paraId="2AAF227C" w14:textId="3A7D965E" w:rsidR="007B23D1" w:rsidRDefault="007860BD" w:rsidP="007B23D1">
      <w:pPr>
        <w:jc w:val="both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Cs/>
          <w:color w:val="000000"/>
          <w:sz w:val="20"/>
          <w:szCs w:val="20"/>
        </w:rPr>
        <w:t xml:space="preserve">Brno, 31. října </w:t>
      </w:r>
      <w:r w:rsidR="007B23D1">
        <w:rPr>
          <w:rFonts w:eastAsia="Calibri" w:cstheme="minorHAnsi"/>
          <w:bCs/>
          <w:color w:val="000000"/>
          <w:sz w:val="20"/>
          <w:szCs w:val="20"/>
        </w:rPr>
        <w:t>2022</w:t>
      </w:r>
    </w:p>
    <w:p w14:paraId="260D5FD0" w14:textId="333FA226" w:rsidR="00EC3060" w:rsidRDefault="007B23D1" w:rsidP="00EC3060">
      <w:pPr>
        <w:jc w:val="both"/>
        <w:rPr>
          <w:b/>
        </w:rPr>
      </w:pPr>
      <w:r w:rsidRPr="0080182E">
        <w:rPr>
          <w:b/>
        </w:rPr>
        <w:t xml:space="preserve">Brno </w:t>
      </w:r>
      <w:proofErr w:type="spellStart"/>
      <w:r w:rsidRPr="0080182E">
        <w:rPr>
          <w:b/>
        </w:rPr>
        <w:t>Convention</w:t>
      </w:r>
      <w:proofErr w:type="spellEnd"/>
      <w:r w:rsidRPr="0080182E">
        <w:rPr>
          <w:b/>
        </w:rPr>
        <w:t xml:space="preserve"> </w:t>
      </w:r>
      <w:proofErr w:type="spellStart"/>
      <w:r w:rsidRPr="0080182E">
        <w:rPr>
          <w:b/>
        </w:rPr>
        <w:t>Bureau</w:t>
      </w:r>
      <w:proofErr w:type="spellEnd"/>
      <w:r w:rsidR="007860BD">
        <w:rPr>
          <w:b/>
        </w:rPr>
        <w:t xml:space="preserve"> reprezentující</w:t>
      </w:r>
      <w:r>
        <w:rPr>
          <w:b/>
        </w:rPr>
        <w:t xml:space="preserve"> kongresovou turistiku v rámci Centrály c</w:t>
      </w:r>
      <w:r w:rsidR="007860BD">
        <w:rPr>
          <w:b/>
        </w:rPr>
        <w:t xml:space="preserve">estovního ruchu – Jižní Morava uspořádá ve čtvrtek 3. listopadu podzimní setkání </w:t>
      </w:r>
      <w:r w:rsidR="00275395">
        <w:rPr>
          <w:b/>
        </w:rPr>
        <w:t>podnikatelů v cestovním ruchu</w:t>
      </w:r>
      <w:r w:rsidR="007860BD" w:rsidRPr="00EC3060">
        <w:rPr>
          <w:b/>
          <w:color w:val="FF0000"/>
        </w:rPr>
        <w:t xml:space="preserve"> </w:t>
      </w:r>
      <w:r w:rsidR="007860BD">
        <w:rPr>
          <w:b/>
        </w:rPr>
        <w:t>s poslancem Evropského</w:t>
      </w:r>
      <w:bookmarkStart w:id="0" w:name="_GoBack"/>
      <w:bookmarkEnd w:id="0"/>
      <w:r w:rsidR="007860BD">
        <w:rPr>
          <w:b/>
        </w:rPr>
        <w:t xml:space="preserve"> parlamentu Luďkem </w:t>
      </w:r>
      <w:proofErr w:type="spellStart"/>
      <w:r w:rsidR="007860BD">
        <w:rPr>
          <w:b/>
        </w:rPr>
        <w:t>Niedermayerem</w:t>
      </w:r>
      <w:proofErr w:type="spellEnd"/>
      <w:r w:rsidR="00EC3060">
        <w:rPr>
          <w:b/>
        </w:rPr>
        <w:t xml:space="preserve"> </w:t>
      </w:r>
      <w:r w:rsidR="009A68C8">
        <w:rPr>
          <w:b/>
        </w:rPr>
        <w:t xml:space="preserve">na téma </w:t>
      </w:r>
      <w:r w:rsidR="00EC3060">
        <w:rPr>
          <w:b/>
        </w:rPr>
        <w:t xml:space="preserve">Green </w:t>
      </w:r>
      <w:proofErr w:type="spellStart"/>
      <w:r w:rsidR="00EC3060">
        <w:rPr>
          <w:b/>
        </w:rPr>
        <w:t>Deal</w:t>
      </w:r>
      <w:proofErr w:type="spellEnd"/>
      <w:r w:rsidR="00EC3060">
        <w:rPr>
          <w:b/>
        </w:rPr>
        <w:t xml:space="preserve">. Akce se uskuteční v industriálním prostředí Nové Zbrojovky a představí </w:t>
      </w:r>
      <w:r w:rsidR="00EC3060" w:rsidRPr="00EC3060">
        <w:rPr>
          <w:b/>
        </w:rPr>
        <w:t xml:space="preserve">Brno a jižní Moravu jako </w:t>
      </w:r>
      <w:r w:rsidR="00EC3060">
        <w:rPr>
          <w:b/>
        </w:rPr>
        <w:t xml:space="preserve">ideální </w:t>
      </w:r>
      <w:r w:rsidR="00EC3060" w:rsidRPr="00EC3060">
        <w:rPr>
          <w:b/>
        </w:rPr>
        <w:t xml:space="preserve">místo pro pořádání </w:t>
      </w:r>
      <w:r w:rsidR="00EC3060">
        <w:rPr>
          <w:b/>
        </w:rPr>
        <w:t xml:space="preserve">školení, </w:t>
      </w:r>
      <w:r w:rsidR="00EC3060" w:rsidRPr="00EC3060">
        <w:rPr>
          <w:b/>
        </w:rPr>
        <w:t>eventů a teambuildingů.</w:t>
      </w:r>
    </w:p>
    <w:p w14:paraId="218BE943" w14:textId="06B49656" w:rsidR="007B23D1" w:rsidRDefault="00EC3060" w:rsidP="007B23D1">
      <w:pPr>
        <w:jc w:val="both"/>
      </w:pPr>
      <w:r>
        <w:t>„</w:t>
      </w:r>
      <w:r w:rsidR="003C622E" w:rsidRPr="00420379">
        <w:rPr>
          <w:i/>
        </w:rPr>
        <w:t xml:space="preserve">Pro </w:t>
      </w:r>
      <w:r w:rsidR="00E7234F">
        <w:rPr>
          <w:i/>
        </w:rPr>
        <w:t xml:space="preserve">tuto akci </w:t>
      </w:r>
      <w:r w:rsidR="003C622E" w:rsidRPr="00420379">
        <w:rPr>
          <w:i/>
        </w:rPr>
        <w:t xml:space="preserve">se nám podařilo jako partnera získat Regionální hospodářskou komoru Brno a důležité je také její </w:t>
      </w:r>
      <w:r w:rsidR="00420379" w:rsidRPr="00420379">
        <w:rPr>
          <w:i/>
        </w:rPr>
        <w:t xml:space="preserve">zařazení mezi oficiální události </w:t>
      </w:r>
      <w:r w:rsidR="003C622E" w:rsidRPr="00420379">
        <w:rPr>
          <w:i/>
        </w:rPr>
        <w:t>předsednictví ČR v Radě EU. Díky tomu se úč</w:t>
      </w:r>
      <w:r w:rsidR="00420379" w:rsidRPr="00420379">
        <w:rPr>
          <w:i/>
        </w:rPr>
        <w:t xml:space="preserve">astníci přímo od zástupce Evropského parlamentu </w:t>
      </w:r>
      <w:r w:rsidR="00420379">
        <w:rPr>
          <w:i/>
        </w:rPr>
        <w:t xml:space="preserve">dozvědí, </w:t>
      </w:r>
      <w:r w:rsidR="00420379" w:rsidRPr="00420379">
        <w:rPr>
          <w:i/>
        </w:rPr>
        <w:t xml:space="preserve">jak ovlivní jejich firmu a podnikání </w:t>
      </w:r>
      <w:r w:rsidR="003C622E" w:rsidRPr="00420379">
        <w:rPr>
          <w:i/>
        </w:rPr>
        <w:t xml:space="preserve">Zelená dohoda neboli Green </w:t>
      </w:r>
      <w:proofErr w:type="spellStart"/>
      <w:r w:rsidR="003C622E" w:rsidRPr="00420379">
        <w:rPr>
          <w:i/>
        </w:rPr>
        <w:t>Deal</w:t>
      </w:r>
      <w:proofErr w:type="spellEnd"/>
      <w:r w:rsidR="003C622E" w:rsidRPr="00420379">
        <w:rPr>
          <w:i/>
        </w:rPr>
        <w:t xml:space="preserve"> pro Evropu</w:t>
      </w:r>
      <w:r w:rsidR="00E7234F">
        <w:rPr>
          <w:i/>
        </w:rPr>
        <w:t xml:space="preserve">. Kromě tohoto zajímavého tématu se budeme snažit </w:t>
      </w:r>
      <w:r w:rsidR="00051D30">
        <w:rPr>
          <w:i/>
        </w:rPr>
        <w:t>o navázání dlouhodobější spolupráce</w:t>
      </w:r>
      <w:r w:rsidR="00E7234F">
        <w:rPr>
          <w:i/>
        </w:rPr>
        <w:t xml:space="preserve"> s účastníky setkání</w:t>
      </w:r>
      <w:r w:rsidR="00420379" w:rsidRPr="00420379">
        <w:rPr>
          <w:i/>
        </w:rPr>
        <w:t>,“</w:t>
      </w:r>
      <w:r w:rsidR="00420379">
        <w:t xml:space="preserve"> </w:t>
      </w:r>
      <w:r w:rsidR="007B23D1">
        <w:t>řekla ředitelka CCRJM Martina Grůzová.</w:t>
      </w:r>
    </w:p>
    <w:p w14:paraId="0F807F97" w14:textId="19F3C409" w:rsidR="007B23D1" w:rsidRPr="00275395" w:rsidRDefault="00420379" w:rsidP="007B23D1">
      <w:pPr>
        <w:jc w:val="both"/>
        <w:rPr>
          <w:i/>
        </w:rPr>
      </w:pPr>
      <w:r w:rsidRPr="00E7234F">
        <w:rPr>
          <w:i/>
        </w:rPr>
        <w:t>„</w:t>
      </w:r>
      <w:r w:rsidR="00E7234F">
        <w:rPr>
          <w:i/>
        </w:rPr>
        <w:t>C</w:t>
      </w:r>
      <w:r w:rsidRPr="00E7234F">
        <w:rPr>
          <w:i/>
        </w:rPr>
        <w:t xml:space="preserve">hceme zejména představit naše aktivity, které mohou firmám a agenturám usnadnit a zefektivnit </w:t>
      </w:r>
      <w:r w:rsidR="0096059D">
        <w:rPr>
          <w:i/>
        </w:rPr>
        <w:t xml:space="preserve">jejich </w:t>
      </w:r>
      <w:r w:rsidRPr="00E7234F">
        <w:rPr>
          <w:i/>
        </w:rPr>
        <w:t xml:space="preserve">práci. </w:t>
      </w:r>
      <w:r w:rsidR="00E7234F">
        <w:rPr>
          <w:i/>
        </w:rPr>
        <w:t xml:space="preserve">Tentokrát </w:t>
      </w:r>
      <w:r w:rsidR="00275395">
        <w:rPr>
          <w:i/>
        </w:rPr>
        <w:t>je pozveme do unikátního brněnského</w:t>
      </w:r>
      <w:r w:rsidR="0096059D">
        <w:rPr>
          <w:i/>
        </w:rPr>
        <w:t xml:space="preserve"> </w:t>
      </w:r>
      <w:r w:rsidRPr="00E7234F">
        <w:rPr>
          <w:i/>
        </w:rPr>
        <w:t>industriální</w:t>
      </w:r>
      <w:r w:rsidR="00275395">
        <w:rPr>
          <w:i/>
        </w:rPr>
        <w:t>ho</w:t>
      </w:r>
      <w:r w:rsidRPr="00E7234F">
        <w:rPr>
          <w:i/>
        </w:rPr>
        <w:t xml:space="preserve"> prostor</w:t>
      </w:r>
      <w:r w:rsidR="00275395">
        <w:rPr>
          <w:i/>
        </w:rPr>
        <w:t>u Nové Zbrojovky a umožníme jim zahrát si curling v jedné ze dvou hracích hal v ČR,</w:t>
      </w:r>
      <w:r w:rsidR="009A68C8">
        <w:t xml:space="preserve">“ </w:t>
      </w:r>
      <w:r w:rsidR="00E7234F">
        <w:t>koment</w:t>
      </w:r>
      <w:r w:rsidR="007B23D1">
        <w:t xml:space="preserve">ovala </w:t>
      </w:r>
      <w:r>
        <w:t>jednu z mnoha aktivit</w:t>
      </w:r>
      <w:r w:rsidR="007B23D1">
        <w:t xml:space="preserve"> BCB Eliška Křížová.</w:t>
      </w:r>
    </w:p>
    <w:p w14:paraId="5FEF5E86" w14:textId="77777777" w:rsidR="009046B2" w:rsidRDefault="009046B2" w:rsidP="009046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B8D4A" w14:textId="1B8BDECF" w:rsidR="003229F2" w:rsidRDefault="003229F2" w:rsidP="009046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KONTAKTY PRO MÉDIA: </w:t>
      </w:r>
    </w:p>
    <w:p w14:paraId="6D182C1E" w14:textId="77777777" w:rsidR="003229F2" w:rsidRDefault="003229F2" w:rsidP="009046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6D2B1" w14:textId="77777777" w:rsidR="009046B2" w:rsidRDefault="003229F2" w:rsidP="009046B2">
      <w:pPr>
        <w:pStyle w:val="Default"/>
        <w:tabs>
          <w:tab w:val="left" w:pos="4253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Martina Grůzová</w:t>
      </w:r>
      <w:r w:rsidR="009046B2">
        <w:rPr>
          <w:rFonts w:asciiTheme="minorHAnsi" w:hAnsiTheme="minorHAnsi" w:cstheme="minorHAnsi"/>
          <w:b/>
          <w:bCs/>
          <w:sz w:val="22"/>
          <w:szCs w:val="22"/>
        </w:rPr>
        <w:tab/>
        <w:t>Eliška Křížová</w:t>
      </w:r>
    </w:p>
    <w:p w14:paraId="227F0678" w14:textId="5FBC8F22" w:rsidR="006250CA" w:rsidRDefault="003229F2" w:rsidP="009046B2">
      <w:pPr>
        <w:pStyle w:val="Default"/>
        <w:tabs>
          <w:tab w:val="left" w:pos="425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Centrála cestovního ruchu </w:t>
      </w:r>
      <w:r w:rsidR="002E56AF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Jižní Morava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  <w:t xml:space="preserve">CCRJM – Brno </w:t>
      </w:r>
      <w:proofErr w:type="spellStart"/>
      <w:r w:rsidR="009046B2">
        <w:rPr>
          <w:rFonts w:asciiTheme="minorHAnsi" w:hAnsiTheme="minorHAnsi" w:cstheme="minorHAnsi"/>
          <w:bCs/>
          <w:sz w:val="22"/>
          <w:szCs w:val="22"/>
        </w:rPr>
        <w:t>Convention</w:t>
      </w:r>
      <w:proofErr w:type="spellEnd"/>
      <w:r w:rsidR="009046B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046B2">
        <w:rPr>
          <w:rFonts w:asciiTheme="minorHAnsi" w:hAnsiTheme="minorHAnsi" w:cstheme="minorHAnsi"/>
          <w:bCs/>
          <w:sz w:val="22"/>
          <w:szCs w:val="22"/>
        </w:rPr>
        <w:t>Bureau</w:t>
      </w:r>
      <w:proofErr w:type="spellEnd"/>
      <w:r w:rsidR="009046B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br/>
        <w:t>mob: +420 725 488</w:t>
      </w:r>
      <w:r w:rsidR="009046B2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889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  <w:t>mob: +420</w:t>
      </w:r>
      <w:r w:rsidR="006250CA">
        <w:rPr>
          <w:rFonts w:asciiTheme="minorHAnsi" w:hAnsiTheme="minorHAnsi" w:cstheme="minorHAnsi"/>
          <w:bCs/>
          <w:sz w:val="22"/>
          <w:szCs w:val="22"/>
        </w:rPr>
        <w:t> 724 795 915</w:t>
      </w:r>
    </w:p>
    <w:p w14:paraId="53616BBD" w14:textId="30EA2AF7" w:rsidR="003229F2" w:rsidRDefault="003229F2" w:rsidP="009046B2">
      <w:pPr>
        <w:pStyle w:val="Default"/>
        <w:tabs>
          <w:tab w:val="left" w:pos="4253"/>
        </w:tabs>
        <w:rPr>
          <w:rStyle w:val="Hypertextovodka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8" w:history="1">
        <w:r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gruzova@ccrjm.cz</w:t>
        </w:r>
      </w:hyperlink>
      <w:r w:rsidR="009046B2" w:rsidRPr="009046B2">
        <w:rPr>
          <w:rStyle w:val="Hypertextovodkaz"/>
          <w:rFonts w:asciiTheme="minorHAnsi" w:hAnsiTheme="minorHAnsi" w:cstheme="minorHAnsi"/>
          <w:bCs/>
          <w:sz w:val="22"/>
          <w:szCs w:val="22"/>
          <w:u w:val="none"/>
        </w:rPr>
        <w:tab/>
      </w:r>
      <w:r w:rsidR="009046B2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9" w:history="1">
        <w:r w:rsidR="009046B2" w:rsidRPr="00D132B2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krizova@ccrjm.cz</w:t>
        </w:r>
      </w:hyperlink>
    </w:p>
    <w:p w14:paraId="5B6F20C7" w14:textId="77777777" w:rsidR="003229F2" w:rsidRDefault="003229F2" w:rsidP="009046B2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</w:p>
    <w:p w14:paraId="51495A71" w14:textId="77777777" w:rsidR="003229F2" w:rsidRPr="00F215BE" w:rsidRDefault="00AE240B" w:rsidP="009046B2">
      <w:hyperlink r:id="rId10" w:history="1">
        <w:r w:rsidR="003229F2" w:rsidRPr="00F215BE">
          <w:rPr>
            <w:rStyle w:val="Hypertextovodkaz"/>
          </w:rPr>
          <w:t>Instagram</w:t>
        </w:r>
      </w:hyperlink>
      <w:r w:rsidR="003229F2" w:rsidRPr="00F215BE">
        <w:t xml:space="preserve"> | </w:t>
      </w:r>
      <w:hyperlink r:id="rId11" w:history="1">
        <w:r w:rsidR="003229F2" w:rsidRPr="00F215BE">
          <w:rPr>
            <w:rStyle w:val="Hypertextovodkaz"/>
          </w:rPr>
          <w:t>Facebook</w:t>
        </w:r>
      </w:hyperlink>
      <w:r w:rsidR="003229F2" w:rsidRPr="00F215BE">
        <w:t xml:space="preserve"> | </w:t>
      </w:r>
      <w:hyperlink r:id="rId12" w:history="1">
        <w:r w:rsidR="003229F2" w:rsidRPr="00F215BE">
          <w:rPr>
            <w:rStyle w:val="Hypertextovodkaz"/>
          </w:rPr>
          <w:t>web</w:t>
        </w:r>
      </w:hyperlink>
    </w:p>
    <w:p w14:paraId="061F8D53" w14:textId="77777777" w:rsidR="003229F2" w:rsidRDefault="003229F2" w:rsidP="009046B2">
      <w:pPr>
        <w:pStyle w:val="Default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</w:p>
    <w:p w14:paraId="3543F6FF" w14:textId="229D1E98" w:rsidR="00CE15C9" w:rsidRPr="009D7337" w:rsidRDefault="009046B2" w:rsidP="009046B2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Centrála cestovního ruchu – Jižní Morava</w:t>
      </w:r>
      <w:r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(CCRJM)</w:t>
      </w:r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koordinuje rozvoj cestovního ruchu v celém regionu a podporuje spolupráci se subjekty působícími v této oblasti.  Součástí jejího portfolia jsou také aktivity Brno </w:t>
      </w:r>
      <w:proofErr w:type="spellStart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Convention</w:t>
      </w:r>
      <w:proofErr w:type="spellEnd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</w:t>
      </w:r>
      <w:proofErr w:type="spellStart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Bureau</w:t>
      </w:r>
      <w:proofErr w:type="spellEnd"/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, které poskytuje organizátorům asistenci a nezávislé komplexní informace pro plánování a pořádání kongresů, konferencí, obchodních jednání a incentivních akcí na jižní Moravě a ve městě Brně. </w:t>
      </w:r>
      <w:r w:rsidR="003229F2"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  <w:t xml:space="preserve"> </w:t>
      </w:r>
    </w:p>
    <w:sectPr w:rsidR="00CE15C9" w:rsidRPr="009D733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79364C" w15:done="0"/>
  <w15:commentEx w15:paraId="794E55D6" w15:done="0"/>
  <w15:commentEx w15:paraId="441636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0C714" w16cex:dateUtc="2022-10-24T06:11:00Z"/>
  <w16cex:commentExtensible w16cex:durableId="2700C730" w16cex:dateUtc="2022-10-24T06:11:00Z"/>
  <w16cex:commentExtensible w16cex:durableId="2700C774" w16cex:dateUtc="2022-10-24T0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79364C" w16cid:durableId="2700C714"/>
  <w16cid:commentId w16cid:paraId="794E55D6" w16cid:durableId="2700C730"/>
  <w16cid:commentId w16cid:paraId="44163607" w16cid:durableId="2700C7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D28A0" w14:textId="77777777" w:rsidR="00AE240B" w:rsidRDefault="00AE240B" w:rsidP="00CE15C9">
      <w:pPr>
        <w:spacing w:after="0" w:line="240" w:lineRule="auto"/>
      </w:pPr>
      <w:r>
        <w:separator/>
      </w:r>
    </w:p>
  </w:endnote>
  <w:endnote w:type="continuationSeparator" w:id="0">
    <w:p w14:paraId="754A068B" w14:textId="77777777" w:rsidR="00AE240B" w:rsidRDefault="00AE240B" w:rsidP="00C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7ECE8" w14:textId="77777777" w:rsidR="00AE240B" w:rsidRDefault="00AE240B" w:rsidP="00CE15C9">
      <w:pPr>
        <w:spacing w:after="0" w:line="240" w:lineRule="auto"/>
      </w:pPr>
      <w:r>
        <w:separator/>
      </w:r>
    </w:p>
  </w:footnote>
  <w:footnote w:type="continuationSeparator" w:id="0">
    <w:p w14:paraId="7D3BF313" w14:textId="77777777" w:rsidR="00AE240B" w:rsidRDefault="00AE240B" w:rsidP="00C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BCE0C" w14:textId="02C0FD93" w:rsidR="00CE15C9" w:rsidRDefault="00CE15C9" w:rsidP="00CE15C9">
    <w:pPr>
      <w:pStyle w:val="Zhlav"/>
      <w:jc w:val="right"/>
    </w:pPr>
    <w:r>
      <w:rPr>
        <w:noProof/>
        <w:lang w:eastAsia="cs-CZ"/>
      </w:rPr>
      <w:drawing>
        <wp:inline distT="0" distB="0" distL="0" distR="0" wp14:anchorId="40CC90B2" wp14:editId="7735D2B4">
          <wp:extent cx="1955165" cy="640946"/>
          <wp:effectExtent l="0" t="0" r="698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530" cy="64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ška Křížová">
    <w15:presenceInfo w15:providerId="AD" w15:userId="S::krizova@ccrjm.cz::acee13e5-e396-425a-bd31-9283af6227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C9"/>
    <w:rsid w:val="00007290"/>
    <w:rsid w:val="00025615"/>
    <w:rsid w:val="00051D30"/>
    <w:rsid w:val="00075C61"/>
    <w:rsid w:val="00132604"/>
    <w:rsid w:val="00150CEC"/>
    <w:rsid w:val="0015161B"/>
    <w:rsid w:val="00162FA1"/>
    <w:rsid w:val="00275395"/>
    <w:rsid w:val="00281D94"/>
    <w:rsid w:val="002E56AF"/>
    <w:rsid w:val="0032092E"/>
    <w:rsid w:val="003229F2"/>
    <w:rsid w:val="003C622E"/>
    <w:rsid w:val="00420379"/>
    <w:rsid w:val="005C4340"/>
    <w:rsid w:val="00601D5B"/>
    <w:rsid w:val="006250CA"/>
    <w:rsid w:val="00673066"/>
    <w:rsid w:val="007860BD"/>
    <w:rsid w:val="007B23D1"/>
    <w:rsid w:val="009046B2"/>
    <w:rsid w:val="0095318B"/>
    <w:rsid w:val="0096059D"/>
    <w:rsid w:val="009A68C8"/>
    <w:rsid w:val="009D7337"/>
    <w:rsid w:val="00AE240B"/>
    <w:rsid w:val="00AF5C33"/>
    <w:rsid w:val="00BA37E0"/>
    <w:rsid w:val="00CE15C9"/>
    <w:rsid w:val="00D505C9"/>
    <w:rsid w:val="00D82454"/>
    <w:rsid w:val="00E7234F"/>
    <w:rsid w:val="00E95918"/>
    <w:rsid w:val="00EC3060"/>
    <w:rsid w:val="00F215BE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1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322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0B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5BE"/>
    <w:pPr>
      <w:spacing w:after="200"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5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322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0B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5BE"/>
    <w:pPr>
      <w:spacing w:after="200"/>
    </w:pPr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zova@ccrjm.cz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jizni-morava.cz/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outhmoravia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krizova@ccrj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EC9B-F6C0-4846-AED8-F7300D47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Monika</cp:lastModifiedBy>
  <cp:revision>4</cp:revision>
  <cp:lastPrinted>2022-02-08T16:40:00Z</cp:lastPrinted>
  <dcterms:created xsi:type="dcterms:W3CDTF">2022-10-24T06:13:00Z</dcterms:created>
  <dcterms:modified xsi:type="dcterms:W3CDTF">2022-10-27T09:10:00Z</dcterms:modified>
</cp:coreProperties>
</file>